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097280" cy="1097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lp logo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972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t>Client Guide: Understanding Barrister Fees</w:t>
      </w:r>
    </w:p>
    <w:p>
      <w:r>
        <w:t>At BLP Law Chambers, we work with trusted, qualified Direct Access Barristers to provide you with expert legal support—without unnecessary delays or extra costs.</w:t>
        <w:br/>
        <w:t>This guide explains how barrister fees work in a simple, transparent way.</w:t>
      </w:r>
    </w:p>
    <w:p>
      <w:pPr>
        <w:pStyle w:val="Heading2"/>
      </w:pPr>
      <w:r>
        <w:t>How Are Barristers Paid?</w:t>
      </w:r>
    </w:p>
    <w:p>
      <w:r>
        <w:t>Barristers usually charge using one of two clear options:</w:t>
      </w:r>
    </w:p>
    <w:p>
      <w:pPr>
        <w:pStyle w:val="Heading3"/>
      </w:pPr>
      <w:r>
        <w:t>🔹 Fixed Fee</w:t>
      </w:r>
    </w:p>
    <w:p>
      <w:r>
        <w:t>A set price for a specific task—agreed in advance.</w:t>
        <w:br/>
        <w:br/>
        <w:t>Examples:</w:t>
        <w:br/>
        <w:t>- £300 – Written legal advice</w:t>
        <w:br/>
        <w:t>- £850 – Preparing and attending a one-day hearing</w:t>
        <w:br/>
        <w:br/>
        <w:t>✅ No surprises. ✅ You know the full cost before work begins.</w:t>
      </w:r>
    </w:p>
    <w:p>
      <w:pPr>
        <w:pStyle w:val="Heading3"/>
      </w:pPr>
      <w:r>
        <w:t>🔹 Hourly Rate</w:t>
      </w:r>
    </w:p>
    <w:p>
      <w:r>
        <w:t>For ongoing or more complex cases, a barrister may charge by the hour.</w:t>
        <w:br/>
        <w:br/>
        <w:t>Typical range: £150–£350/hour (depending on seniority and case type)</w:t>
        <w:br/>
        <w:t>This is always agreed with you beforehand.</w:t>
      </w:r>
    </w:p>
    <w:p>
      <w:pPr>
        <w:pStyle w:val="Heading2"/>
      </w:pPr>
      <w:r>
        <w:t>What’s Included in the Fee?</w:t>
      </w:r>
    </w:p>
    <w:p>
      <w:r>
        <w:t>- Review of documents and evidence</w:t>
        <w:br/>
        <w:t>- Written or verbal legal advice</w:t>
        <w:br/>
        <w:t>- Case preparation</w:t>
        <w:br/>
        <w:t>- Court representation (if required)</w:t>
        <w:br/>
        <w:t>- Communication and follow-up</w:t>
        <w:br/>
        <w:br/>
        <w:t>📌 You only pay for the work you ask the barrister to do.</w:t>
      </w:r>
    </w:p>
    <w:p>
      <w:pPr>
        <w:pStyle w:val="Heading2"/>
      </w:pPr>
      <w:r>
        <w:t>Sample Fee Ranges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Service</w:t>
            </w:r>
          </w:p>
        </w:tc>
        <w:tc>
          <w:tcPr>
            <w:tcW w:type="dxa" w:w="4320"/>
          </w:tcPr>
          <w:p>
            <w:r>
              <w:t>Estimated Fee</w:t>
            </w:r>
          </w:p>
        </w:tc>
      </w:tr>
      <w:tr>
        <w:tc>
          <w:tcPr>
            <w:tcW w:type="dxa" w:w="4320"/>
          </w:tcPr>
          <w:p>
            <w:r>
              <w:t>Initial consultation</w:t>
            </w:r>
          </w:p>
        </w:tc>
        <w:tc>
          <w:tcPr>
            <w:tcW w:type="dxa" w:w="4320"/>
          </w:tcPr>
          <w:p>
            <w:r>
              <w:t>£250 – £400</w:t>
            </w:r>
          </w:p>
        </w:tc>
      </w:tr>
      <w:tr>
        <w:tc>
          <w:tcPr>
            <w:tcW w:type="dxa" w:w="4320"/>
          </w:tcPr>
          <w:p>
            <w:r>
              <w:t>Written advice</w:t>
            </w:r>
          </w:p>
        </w:tc>
        <w:tc>
          <w:tcPr>
            <w:tcW w:type="dxa" w:w="4320"/>
          </w:tcPr>
          <w:p>
            <w:r>
              <w:t>£350 – £750</w:t>
            </w:r>
          </w:p>
        </w:tc>
      </w:tr>
      <w:tr>
        <w:tc>
          <w:tcPr>
            <w:tcW w:type="dxa" w:w="4320"/>
          </w:tcPr>
          <w:p>
            <w:r>
              <w:t>Drafting legal documents</w:t>
            </w:r>
          </w:p>
        </w:tc>
        <w:tc>
          <w:tcPr>
            <w:tcW w:type="dxa" w:w="4320"/>
          </w:tcPr>
          <w:p>
            <w:r>
              <w:t>£300 – £600</w:t>
            </w:r>
          </w:p>
        </w:tc>
      </w:tr>
      <w:tr>
        <w:tc>
          <w:tcPr>
            <w:tcW w:type="dxa" w:w="4320"/>
          </w:tcPr>
          <w:p>
            <w:r>
              <w:t>Court representation (1 day)</w:t>
            </w:r>
          </w:p>
        </w:tc>
        <w:tc>
          <w:tcPr>
            <w:tcW w:type="dxa" w:w="4320"/>
          </w:tcPr>
          <w:p>
            <w:r>
              <w:t>£750 – £1,500 (fixed fee)</w:t>
            </w:r>
          </w:p>
        </w:tc>
      </w:tr>
    </w:tbl>
    <w:p>
      <w:pPr>
        <w:pStyle w:val="Heading2"/>
      </w:pPr>
      <w:r>
        <w:t>Full Transparency</w:t>
      </w:r>
    </w:p>
    <w:p>
      <w:r>
        <w:t>- No hidden charges</w:t>
        <w:br/>
        <w:t>- Clear quotes before work starts</w:t>
        <w:br/>
        <w:t>- Flexible options depending on your budget</w:t>
      </w:r>
    </w:p>
    <w:p>
      <w:pPr>
        <w:pStyle w:val="Heading2"/>
      </w:pPr>
      <w:r>
        <w:t>Need Help Choosing a Barrister?</w:t>
      </w:r>
    </w:p>
    <w:p>
      <w:r>
        <w:t>We will:</w:t>
        <w:br/>
        <w:t>- Recommend a barrister that suits your case and your budget</w:t>
        <w:br/>
        <w:t>- Explain your options clearly</w:t>
        <w:br/>
        <w:t>- Arrange introductions and handle all logistics</w:t>
      </w:r>
    </w:p>
    <w:p>
      <w:pPr>
        <w:pStyle w:val="Heading2"/>
      </w:pPr>
      <w:r>
        <w:t>Contact Us</w:t>
      </w:r>
    </w:p>
    <w:p>
      <w:r>
        <w:t>BLP Law Chambers</w:t>
        <w:br/>
        <w:t>26–28 Hammersmith Grove</w:t>
        <w:br/>
        <w:t>London, W6 7BA</w:t>
        <w:br/>
        <w:t>United Kingdom</w:t>
        <w:br/>
        <w:t>Email: info@blplawchambers.co.uk</w:t>
        <w:br/>
        <w:t>Website: www.blplawchambers.co.uk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